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1F50" w14:textId="69BFE8B6" w:rsidR="00804A80" w:rsidRDefault="00367543">
      <w:r>
        <w:t xml:space="preserve">Il programma della borsa di studio in oggetto prevede che l’assegnatario/a maturi esperienza nella biologia delle </w:t>
      </w:r>
      <w:proofErr w:type="spellStart"/>
      <w:r>
        <w:t>Perilipine</w:t>
      </w:r>
      <w:proofErr w:type="spellEnd"/>
      <w:r>
        <w:t xml:space="preserve">, con particolare riferimento alla </w:t>
      </w:r>
      <w:proofErr w:type="spellStart"/>
      <w:r>
        <w:t>Perilipina</w:t>
      </w:r>
      <w:proofErr w:type="spellEnd"/>
      <w:r>
        <w:t xml:space="preserve"> 2 che verrà studiata nell’ambito del modello sperimentale delle colture primarie di fibroblasti umani ottenuti da donatori di diversa età. Le tecniche che l’assegnatario/a dovrà applicare ed implementare saranno: colture cellulari su linee primarie; Real-Time RT-PCR, Western </w:t>
      </w:r>
      <w:proofErr w:type="spellStart"/>
      <w:r>
        <w:t>Blotting</w:t>
      </w:r>
      <w:proofErr w:type="spellEnd"/>
      <w:r>
        <w:t xml:space="preserve">; </w:t>
      </w:r>
      <w:proofErr w:type="spellStart"/>
      <w:r>
        <w:t>downregolazione</w:t>
      </w:r>
      <w:proofErr w:type="spellEnd"/>
      <w:r>
        <w:t xml:space="preserve"> genica mediante </w:t>
      </w:r>
      <w:proofErr w:type="spellStart"/>
      <w:r>
        <w:t>siRNA</w:t>
      </w:r>
      <w:proofErr w:type="spellEnd"/>
      <w:r>
        <w:t xml:space="preserve">; microscopia a fluorescenza; </w:t>
      </w:r>
      <w:proofErr w:type="spellStart"/>
      <w:r>
        <w:t>seahorse</w:t>
      </w:r>
      <w:proofErr w:type="spellEnd"/>
      <w:r>
        <w:t xml:space="preserve"> test; </w:t>
      </w:r>
      <w:proofErr w:type="spellStart"/>
      <w:r>
        <w:t>citometria</w:t>
      </w:r>
      <w:proofErr w:type="spellEnd"/>
      <w:r>
        <w:t xml:space="preserve"> a flusso. In particolare la formazione dell’assegnatario/a verterà su </w:t>
      </w:r>
      <w:r w:rsidR="00ED346F">
        <w:t xml:space="preserve">esperimenti che si inseriscono in una linea di ricerca già in atto nel laboratorio del Prof. </w:t>
      </w:r>
      <w:proofErr w:type="spellStart"/>
      <w:r w:rsidR="00ED346F">
        <w:t>Salvioli</w:t>
      </w:r>
      <w:proofErr w:type="spellEnd"/>
      <w:r w:rsidR="00ED346F">
        <w:t xml:space="preserve"> volti a chiarire il ruolo della </w:t>
      </w:r>
      <w:proofErr w:type="spellStart"/>
      <w:r w:rsidR="00ED346F">
        <w:t>Perilipina</w:t>
      </w:r>
      <w:proofErr w:type="spellEnd"/>
      <w:r w:rsidR="00ED346F">
        <w:t xml:space="preserve"> 2 nel metabolismo lipidico e mitocondriale e nella senescenza cellulare. </w:t>
      </w:r>
      <w:r>
        <w:t xml:space="preserve"> </w:t>
      </w:r>
    </w:p>
    <w:sectPr w:rsidR="00804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43"/>
    <w:rsid w:val="00367543"/>
    <w:rsid w:val="00804A80"/>
    <w:rsid w:val="008D0E32"/>
    <w:rsid w:val="00C81200"/>
    <w:rsid w:val="00E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91DFF"/>
  <w15:chartTrackingRefBased/>
  <w15:docId w15:val="{7AD67DAF-03FC-004A-86E1-379B3CA4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2023-02-22T15:23:00Z</dcterms:created>
  <dcterms:modified xsi:type="dcterms:W3CDTF">2023-02-22T15:31:00Z</dcterms:modified>
</cp:coreProperties>
</file>